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D75" w:rsidRPr="00022D75" w:rsidRDefault="00022D75" w:rsidP="00022D75">
      <w:pPr>
        <w:spacing w:before="100" w:beforeAutospacing="1" w:after="100" w:afterAutospacing="1" w:line="240" w:lineRule="auto"/>
        <w:jc w:val="center"/>
        <w:outlineLvl w:val="3"/>
        <w:rPr>
          <w:rFonts w:ascii="Arial" w:eastAsia="Times New Roman" w:hAnsi="Arial" w:cs="Arial"/>
          <w:b/>
          <w:bCs/>
          <w:color w:val="5E9175"/>
          <w:sz w:val="24"/>
          <w:szCs w:val="24"/>
        </w:rPr>
      </w:pPr>
      <w:r>
        <w:rPr>
          <w:rFonts w:ascii="Arial" w:eastAsia="Times New Roman" w:hAnsi="Arial" w:cs="Arial"/>
          <w:b/>
          <w:bCs/>
          <w:color w:val="DFDCD4"/>
          <w:sz w:val="36"/>
          <w:szCs w:val="36"/>
        </w:rPr>
        <w:t xml:space="preserve">4 </w:t>
      </w:r>
      <w:proofErr w:type="gramStart"/>
      <w:r w:rsidRPr="00022D75">
        <w:rPr>
          <w:rFonts w:ascii="Arial" w:eastAsia="Times New Roman" w:hAnsi="Arial" w:cs="Arial"/>
          <w:b/>
          <w:bCs/>
          <w:color w:val="5E9175"/>
          <w:sz w:val="24"/>
          <w:szCs w:val="24"/>
        </w:rPr>
        <w:t>Environment</w:t>
      </w:r>
      <w:proofErr w:type="gramEnd"/>
    </w:p>
    <w:p w:rsidR="00022D75" w:rsidRPr="00022D75" w:rsidRDefault="00022D75" w:rsidP="00022D75">
      <w:pPr>
        <w:spacing w:before="100" w:beforeAutospacing="1" w:after="100" w:afterAutospacing="1" w:line="240" w:lineRule="auto"/>
        <w:rPr>
          <w:rFonts w:ascii="Arial" w:eastAsia="Times New Roman" w:hAnsi="Arial" w:cs="Arial"/>
          <w:color w:val="2E2344"/>
          <w:sz w:val="24"/>
          <w:szCs w:val="24"/>
        </w:rPr>
      </w:pPr>
      <w:r w:rsidRPr="00022D75">
        <w:rPr>
          <w:rFonts w:ascii="Arial" w:eastAsia="Times New Roman" w:hAnsi="Arial" w:cs="Arial"/>
          <w:color w:val="2E2344"/>
          <w:sz w:val="24"/>
          <w:szCs w:val="24"/>
        </w:rPr>
        <w:t xml:space="preserve">Although illegal logging of cedar and fir by local people is common in </w:t>
      </w:r>
      <w:proofErr w:type="spellStart"/>
      <w:r w:rsidRPr="00022D75">
        <w:rPr>
          <w:rFonts w:ascii="Arial" w:eastAsia="Times New Roman" w:hAnsi="Arial" w:cs="Arial"/>
          <w:color w:val="2E2344"/>
          <w:sz w:val="24"/>
          <w:szCs w:val="24"/>
        </w:rPr>
        <w:t>neighbouring</w:t>
      </w:r>
      <w:proofErr w:type="spellEnd"/>
      <w:r w:rsidRPr="00022D75">
        <w:rPr>
          <w:rFonts w:ascii="Arial" w:eastAsia="Times New Roman" w:hAnsi="Arial" w:cs="Arial"/>
          <w:color w:val="2E2344"/>
          <w:sz w:val="24"/>
          <w:szCs w:val="24"/>
        </w:rPr>
        <w:t xml:space="preserve"> countries, there is no evidence to suggest the presence of organized criminal activity pertaining to flora in Algeria. However, thousands of animal species in the country are in danger of extinction as a result of poaching and trafficking, including gazelles, the bearded </w:t>
      </w:r>
      <w:proofErr w:type="spellStart"/>
      <w:r w:rsidRPr="00022D75">
        <w:rPr>
          <w:rFonts w:ascii="Arial" w:eastAsia="Times New Roman" w:hAnsi="Arial" w:cs="Arial"/>
          <w:color w:val="2E2344"/>
          <w:sz w:val="24"/>
          <w:szCs w:val="24"/>
        </w:rPr>
        <w:t>mouflon</w:t>
      </w:r>
      <w:proofErr w:type="spellEnd"/>
      <w:r w:rsidRPr="00022D75">
        <w:rPr>
          <w:rFonts w:ascii="Arial" w:eastAsia="Times New Roman" w:hAnsi="Arial" w:cs="Arial"/>
          <w:color w:val="2E2344"/>
          <w:sz w:val="24"/>
          <w:szCs w:val="24"/>
        </w:rPr>
        <w:t xml:space="preserve"> and a number of rare bird species, in particular goldfinches. Actors from various Gulf countries play an important role in the fauna crimes market in Algeria, in both the poaching and the purchasing of animal trophies.</w:t>
      </w:r>
    </w:p>
    <w:p w:rsidR="00022D75" w:rsidRPr="00022D75" w:rsidRDefault="00022D75" w:rsidP="00022D75">
      <w:pPr>
        <w:spacing w:before="100" w:beforeAutospacing="1" w:after="100" w:afterAutospacing="1" w:line="240" w:lineRule="auto"/>
        <w:rPr>
          <w:rFonts w:ascii="Arial" w:eastAsia="Times New Roman" w:hAnsi="Arial" w:cs="Arial"/>
          <w:color w:val="2E2344"/>
          <w:sz w:val="24"/>
          <w:szCs w:val="24"/>
        </w:rPr>
      </w:pPr>
      <w:r w:rsidRPr="00022D75">
        <w:rPr>
          <w:rFonts w:ascii="Arial" w:eastAsia="Times New Roman" w:hAnsi="Arial" w:cs="Arial"/>
          <w:color w:val="2E2344"/>
          <w:sz w:val="24"/>
          <w:szCs w:val="24"/>
        </w:rPr>
        <w:t xml:space="preserve">The most pervasive environmental criminal market, however, is that of non-renewable resources crimes. Algeria experiences high levels of oil smuggling, the value of which is estimated at more than a billion dollars per year. Algeria is an oil-rich country where fuel is extensively subsidized. As a consequence, due to large price differentials, massive quantities of oil are diverted to </w:t>
      </w:r>
      <w:proofErr w:type="spellStart"/>
      <w:r w:rsidRPr="00022D75">
        <w:rPr>
          <w:rFonts w:ascii="Arial" w:eastAsia="Times New Roman" w:hAnsi="Arial" w:cs="Arial"/>
          <w:color w:val="2E2344"/>
          <w:sz w:val="24"/>
          <w:szCs w:val="24"/>
        </w:rPr>
        <w:t>neighbouring</w:t>
      </w:r>
      <w:proofErr w:type="spellEnd"/>
      <w:r w:rsidRPr="00022D75">
        <w:rPr>
          <w:rFonts w:ascii="Arial" w:eastAsia="Times New Roman" w:hAnsi="Arial" w:cs="Arial"/>
          <w:color w:val="2E2344"/>
          <w:sz w:val="24"/>
          <w:szCs w:val="24"/>
        </w:rPr>
        <w:t xml:space="preserve"> countries, primarily Tunisia, but also Morocco, Mali, Niger and Mauritania, through local smuggling networks. While oil-smuggling activity in the country is geographically limited, the net loss for Algerian people overall is immense, in part due to the widespread cronyism that culminates in substantial losses to the public </w:t>
      </w:r>
      <w:proofErr w:type="spellStart"/>
      <w:r w:rsidRPr="00022D75">
        <w:rPr>
          <w:rFonts w:ascii="Arial" w:eastAsia="Times New Roman" w:hAnsi="Arial" w:cs="Arial"/>
          <w:color w:val="2E2344"/>
          <w:sz w:val="24"/>
          <w:szCs w:val="24"/>
        </w:rPr>
        <w:t>purse.In</w:t>
      </w:r>
      <w:proofErr w:type="spellEnd"/>
      <w:r w:rsidRPr="00022D75">
        <w:rPr>
          <w:rFonts w:ascii="Arial" w:eastAsia="Times New Roman" w:hAnsi="Arial" w:cs="Arial"/>
          <w:color w:val="2E2344"/>
          <w:sz w:val="24"/>
          <w:szCs w:val="24"/>
        </w:rPr>
        <w:t xml:space="preserve"> recent times, gold trafficking has become increasingly prevalent in the far south of Algeria. However, with mobility restrictions and the closure of borders due to the COVID-19 pandemic, this activity experienced a temporary slowdown.</w:t>
      </w:r>
    </w:p>
    <w:p w:rsidR="001840A4" w:rsidRDefault="00022D75" w:rsidP="00022D75">
      <w:r>
        <w:t xml:space="preserve"> </w:t>
      </w:r>
      <w:bookmarkStart w:id="0" w:name="_GoBack"/>
      <w:bookmarkEnd w:id="0"/>
    </w:p>
    <w:sectPr w:rsidR="001840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E77A4"/>
    <w:multiLevelType w:val="multilevel"/>
    <w:tmpl w:val="64904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8A1AE3"/>
    <w:multiLevelType w:val="multilevel"/>
    <w:tmpl w:val="3C4CB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D75"/>
    <w:rsid w:val="00022D75"/>
    <w:rsid w:val="001840A4"/>
    <w:rsid w:val="00414530"/>
    <w:rsid w:val="00E86E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022D7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4">
    <w:name w:val="heading 4"/>
    <w:basedOn w:val="Normal"/>
    <w:link w:val="Titre4Car"/>
    <w:uiPriority w:val="9"/>
    <w:qFormat/>
    <w:rsid w:val="00022D7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22D75"/>
    <w:rPr>
      <w:rFonts w:ascii="Times New Roman" w:eastAsia="Times New Roman" w:hAnsi="Times New Roman" w:cs="Times New Roman"/>
      <w:b/>
      <w:bCs/>
      <w:sz w:val="36"/>
      <w:szCs w:val="36"/>
    </w:rPr>
  </w:style>
  <w:style w:type="character" w:customStyle="1" w:styleId="Titre4Car">
    <w:name w:val="Titre 4 Car"/>
    <w:basedOn w:val="Policepardfaut"/>
    <w:link w:val="Titre4"/>
    <w:uiPriority w:val="9"/>
    <w:rsid w:val="00022D75"/>
    <w:rPr>
      <w:rFonts w:ascii="Times New Roman" w:eastAsia="Times New Roman" w:hAnsi="Times New Roman" w:cs="Times New Roman"/>
      <w:b/>
      <w:bCs/>
      <w:sz w:val="24"/>
      <w:szCs w:val="24"/>
    </w:rPr>
  </w:style>
  <w:style w:type="character" w:customStyle="1" w:styleId="btn">
    <w:name w:val="btn"/>
    <w:basedOn w:val="Policepardfaut"/>
    <w:rsid w:val="00022D75"/>
  </w:style>
  <w:style w:type="character" w:customStyle="1" w:styleId="analysis-navigation-title">
    <w:name w:val="analysis-navigation-title"/>
    <w:basedOn w:val="Policepardfaut"/>
    <w:rsid w:val="00022D75"/>
  </w:style>
  <w:style w:type="paragraph" w:styleId="NormalWeb">
    <w:name w:val="Normal (Web)"/>
    <w:basedOn w:val="Normal"/>
    <w:uiPriority w:val="99"/>
    <w:semiHidden/>
    <w:unhideWhenUsed/>
    <w:rsid w:val="00022D7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022D7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4">
    <w:name w:val="heading 4"/>
    <w:basedOn w:val="Normal"/>
    <w:link w:val="Titre4Car"/>
    <w:uiPriority w:val="9"/>
    <w:qFormat/>
    <w:rsid w:val="00022D7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22D75"/>
    <w:rPr>
      <w:rFonts w:ascii="Times New Roman" w:eastAsia="Times New Roman" w:hAnsi="Times New Roman" w:cs="Times New Roman"/>
      <w:b/>
      <w:bCs/>
      <w:sz w:val="36"/>
      <w:szCs w:val="36"/>
    </w:rPr>
  </w:style>
  <w:style w:type="character" w:customStyle="1" w:styleId="Titre4Car">
    <w:name w:val="Titre 4 Car"/>
    <w:basedOn w:val="Policepardfaut"/>
    <w:link w:val="Titre4"/>
    <w:uiPriority w:val="9"/>
    <w:rsid w:val="00022D75"/>
    <w:rPr>
      <w:rFonts w:ascii="Times New Roman" w:eastAsia="Times New Roman" w:hAnsi="Times New Roman" w:cs="Times New Roman"/>
      <w:b/>
      <w:bCs/>
      <w:sz w:val="24"/>
      <w:szCs w:val="24"/>
    </w:rPr>
  </w:style>
  <w:style w:type="character" w:customStyle="1" w:styleId="btn">
    <w:name w:val="btn"/>
    <w:basedOn w:val="Policepardfaut"/>
    <w:rsid w:val="00022D75"/>
  </w:style>
  <w:style w:type="character" w:customStyle="1" w:styleId="analysis-navigation-title">
    <w:name w:val="analysis-navigation-title"/>
    <w:basedOn w:val="Policepardfaut"/>
    <w:rsid w:val="00022D75"/>
  </w:style>
  <w:style w:type="paragraph" w:styleId="NormalWeb">
    <w:name w:val="Normal (Web)"/>
    <w:basedOn w:val="Normal"/>
    <w:uiPriority w:val="99"/>
    <w:semiHidden/>
    <w:unhideWhenUsed/>
    <w:rsid w:val="00022D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373456">
      <w:bodyDiv w:val="1"/>
      <w:marLeft w:val="0"/>
      <w:marRight w:val="0"/>
      <w:marTop w:val="0"/>
      <w:marBottom w:val="0"/>
      <w:divBdr>
        <w:top w:val="none" w:sz="0" w:space="0" w:color="auto"/>
        <w:left w:val="none" w:sz="0" w:space="0" w:color="auto"/>
        <w:bottom w:val="none" w:sz="0" w:space="0" w:color="auto"/>
        <w:right w:val="none" w:sz="0" w:space="0" w:color="auto"/>
      </w:divBdr>
      <w:divsChild>
        <w:div w:id="867186337">
          <w:marLeft w:val="0"/>
          <w:marRight w:val="0"/>
          <w:marTop w:val="0"/>
          <w:marBottom w:val="0"/>
          <w:divBdr>
            <w:top w:val="none" w:sz="0" w:space="0" w:color="auto"/>
            <w:left w:val="none" w:sz="0" w:space="0" w:color="auto"/>
            <w:bottom w:val="none" w:sz="0" w:space="0" w:color="auto"/>
            <w:right w:val="none" w:sz="0" w:space="0" w:color="auto"/>
          </w:divBdr>
        </w:div>
        <w:div w:id="2019304817">
          <w:marLeft w:val="0"/>
          <w:marRight w:val="0"/>
          <w:marTop w:val="0"/>
          <w:marBottom w:val="0"/>
          <w:divBdr>
            <w:top w:val="none" w:sz="0" w:space="0" w:color="auto"/>
            <w:left w:val="none" w:sz="0" w:space="0" w:color="auto"/>
            <w:bottom w:val="none" w:sz="0" w:space="0" w:color="auto"/>
            <w:right w:val="none" w:sz="0" w:space="0" w:color="auto"/>
          </w:divBdr>
        </w:div>
        <w:div w:id="473179192">
          <w:marLeft w:val="0"/>
          <w:marRight w:val="0"/>
          <w:marTop w:val="0"/>
          <w:marBottom w:val="0"/>
          <w:divBdr>
            <w:top w:val="none" w:sz="0" w:space="0" w:color="auto"/>
            <w:left w:val="none" w:sz="0" w:space="0" w:color="auto"/>
            <w:bottom w:val="none" w:sz="0" w:space="0" w:color="auto"/>
            <w:right w:val="none" w:sz="0" w:space="0" w:color="auto"/>
          </w:divBdr>
          <w:divsChild>
            <w:div w:id="2009164154">
              <w:marLeft w:val="0"/>
              <w:marRight w:val="0"/>
              <w:marTop w:val="0"/>
              <w:marBottom w:val="0"/>
              <w:divBdr>
                <w:top w:val="none" w:sz="0" w:space="0" w:color="auto"/>
                <w:left w:val="none" w:sz="0" w:space="0" w:color="auto"/>
                <w:bottom w:val="none" w:sz="0" w:space="0" w:color="auto"/>
                <w:right w:val="none" w:sz="0" w:space="0" w:color="auto"/>
              </w:divBdr>
            </w:div>
            <w:div w:id="154690162">
              <w:marLeft w:val="0"/>
              <w:marRight w:val="0"/>
              <w:marTop w:val="0"/>
              <w:marBottom w:val="0"/>
              <w:divBdr>
                <w:top w:val="none" w:sz="0" w:space="0" w:color="auto"/>
                <w:left w:val="none" w:sz="0" w:space="0" w:color="auto"/>
                <w:bottom w:val="none" w:sz="0" w:space="0" w:color="auto"/>
                <w:right w:val="none" w:sz="0" w:space="0" w:color="auto"/>
              </w:divBdr>
            </w:div>
            <w:div w:id="139076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234</Words>
  <Characters>1335</Characters>
  <Application>Microsoft Office Word</Application>
  <DocSecurity>0</DocSecurity>
  <Lines>11</Lines>
  <Paragraphs>3</Paragraphs>
  <ScaleCrop>false</ScaleCrop>
  <Company/>
  <LinksUpToDate>false</LinksUpToDate>
  <CharactersWithSpaces>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wookr TECH</dc:creator>
  <cp:lastModifiedBy>wookr TECH</cp:lastModifiedBy>
  <cp:revision>1</cp:revision>
  <dcterms:created xsi:type="dcterms:W3CDTF">2024-02-19T14:28:00Z</dcterms:created>
  <dcterms:modified xsi:type="dcterms:W3CDTF">2024-02-19T14:37:00Z</dcterms:modified>
</cp:coreProperties>
</file>