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Physical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Physical wellness can refer to any of the aspects that are needed to keep the body in top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condition. It is the ability of human body to function properly.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 is about the Structure and function of the body: The body's capacity to carry out everyday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activities and be free from illness. It includes fitness, weight, body shape and ability to recover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illness.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Consuming a healthy diet and getting an adequate amount of exercise to build cardiovascular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health, endurance or flexibility are essential to this goal.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One is responsible for his or her health care which means treating minor conditions and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consulting a professional to manage more serious conditions.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On the path to good physical health, one should Monitor warning signs so one understand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one’s body is not getting the nutrition it needs or establishing an unhealthy state.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One’s physical health helps to improve determination, self-control and self-esteem. Sufficient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amount of sleep, avoidance of harmful substances like tobacco products, and annual physical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exams are some of the tips for maintain a good physical health.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An ideal health numbers for conditions such as weight, cholesterol, blood pressure or blood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sugar etc.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This dimension of health focuses on the importance of moderate daily physical activity, proper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nutrition, maintaining a healthy weight, getting recommended preventive screenings (based 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age, gender and health history) and managing conditions to prevent them from getting worse.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Increasing physical activity is one of the most effective ways to improve and maintain your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health. Research shows that physical activity lowers the risk for many chronic conditions (e.g.,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diabetes, heart disease, obesity, bone and joint problems, and cancer), improves mood and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boosts energy. Engaging in physical activities such as walking, bicycling or swimming with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person can provide a framework for a friendship, as well as afford accountability for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 wellness.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